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color w:val="692A34"/>
          <w:sz w:val="28"/>
        </w:rPr>
        <w:t xml:space="preserve">Gilroy Janitorial</w:t>
      </w:r>
    </w:p>
    <w:p>
      <w:pPr>
        <w:spacing w:after="80"/>
      </w:pPr>
      <w:r>
        <w:rPr>
          <w:b/>
          <w:sz w:val="36"/>
        </w:rPr>
        <w:t xml:space="preserve">SDS binder cover and index</w:t>
      </w:r>
    </w:p>
    <w:p>
      <w:pPr>
        <w:spacing w:after="160"/>
      </w:pPr>
      <w:r>
        <w:t xml:space="preserve">Walk your closets, give each product a line, then file its sheet under its tab.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Binder kept at: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Kept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Program contact: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Last reviewed: </w:t>
      </w:r>
      <w:r>
        <w:tab/>
      </w:r>
    </w:p>
    <w:p>
      <w:pPr>
        <w:shd w:val="clear" w:color="auto" w:fill="F5EFE4"/>
        <w:spacing w:after="60"/>
      </w:pPr>
      <w:r>
        <w:rPr>
          <w:b/>
          <w:sz w:val="23"/>
        </w:rPr>
        <w:t xml:space="preserve">Stops on the walk</w:t>
      </w:r>
    </w:p>
    <w:p>
      <w:pPr>
        <w:spacing w:after="40"/>
      </w:pPr>
      <w:r>
        <w:t xml:space="preserve">☐  Custodial closet</w:t>
      </w:r>
    </w:p>
    <w:p>
      <w:pPr>
        <w:spacing w:after="40"/>
      </w:pPr>
      <w:r>
        <w:t xml:space="preserve">☐  Breakroom sink cabinet</w:t>
      </w:r>
    </w:p>
    <w:p>
      <w:pPr>
        <w:spacing w:after="40"/>
      </w:pPr>
      <w:r>
        <w:t xml:space="preserve">☐  Restroom storage</w:t>
      </w:r>
    </w:p>
    <w:p>
      <w:pPr>
        <w:spacing w:after="40"/>
      </w:pPr>
      <w:r>
        <w:t xml:space="preserve">☐  Maintenance or shop shelves</w:t>
      </w:r>
    </w:p>
    <w:p>
      <w:pPr>
        <w:spacing w:after="40"/>
      </w:pPr>
      <w:r>
        <w:t xml:space="preserve">☐  Dock or storage cage</w:t>
      </w:r>
    </w:p>
    <w:p>
      <w:pPr>
        <w:spacing w:after="8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Product index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708"/>
        <w:gridCol w:w="708"/>
        <w:gridCol w:w="708"/>
        <w:gridCol w:w="708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Product name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Maker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Where it is used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Sheet date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Tab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Tab plan: tick one</w:t>
      </w:r>
    </w:p>
    <w:p>
      <w:pPr>
        <w:spacing w:after="40"/>
      </w:pPr>
      <w:r>
        <w:t xml:space="preserve">☐  Alphabetical by product</w:t>
      </w:r>
    </w:p>
    <w:p>
      <w:pPr>
        <w:spacing w:after="40"/>
      </w:pPr>
      <w:r>
        <w:t xml:space="preserve">☐  Room by room: restrooms, breakroom, floors, shop or dock</w:t>
      </w:r>
    </w:p>
    <w:p>
      <w:pPr>
        <w:spacing w:after="40"/>
      </w:pPr>
      <w:r>
        <w:t xml:space="preserve">☐  Grouped by kind: surface, floor care, restroom, maintenance</w:t>
      </w:r>
    </w:p>
    <w:p>
      <w:pPr>
        <w:spacing w:after="40"/>
      </w:pPr>
      <w:r>
        <w:t xml:space="preserve">☐  Divider labels use the same words as the Tab column</w:t>
      </w:r>
    </w:p>
    <w:p>
      <w:pPr>
        <w:spacing w:after="8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Keeping it current</w:t>
      </w:r>
    </w:p>
    <w:p>
      <w:pPr>
        <w:spacing w:after="40"/>
      </w:pPr>
      <w:r>
        <w:t xml:space="preserve">☐  New product: line written and sheet filed before shelving</w:t>
      </w:r>
    </w:p>
    <w:p>
      <w:pPr>
        <w:spacing w:after="40"/>
      </w:pPr>
      <w:r>
        <w:t xml:space="preserve">☐  Discontinued product: page removed, entry crossed out</w:t>
      </w:r>
    </w:p>
    <w:p>
      <w:pPr>
        <w:spacing w:after="40"/>
      </w:pPr>
      <w:r>
        <w:t xml:space="preserve">☐  Index held up against the shelves on your review date</w:t>
      </w:r>
    </w:p>
    <w:p>
      <w:pPr>
        <w:spacing w:after="40"/>
      </w:pPr>
      <w:r>
        <w:t xml:space="preserve">☐  Last reviewed refreshed on the cover</w:t>
      </w:r>
    </w:p>
    <w:p>
      <w:pPr>
        <w:spacing w:after="40"/>
      </w:pPr>
      <w:r>
        <w:t xml:space="preserve">☐  Binder returned to its permanent home</w:t>
      </w:r>
    </w:p>
    <w:p>
      <w:pPr>
        <w:spacing w:after="8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Gilroy Janitorial · (408) 549-7926 · gilroyjanitorial.com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SDS binder cover and index</dc:title>
  <dc:creator>Gilroy Janitorial</dc:creator>
</cp:coreProperties>
</file>